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C5326F">
        <w:rPr>
          <w:rFonts w:ascii="Times New Roman" w:hAnsi="Times New Roman" w:cs="Times New Roman"/>
          <w:b/>
          <w:sz w:val="24"/>
          <w:szCs w:val="24"/>
          <w:lang w:val="bg-BG"/>
        </w:rPr>
        <w:t>414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C5326F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C31C8" w:rsidRPr="00C94825" w:rsidRDefault="006D59AA" w:rsidP="008C31C8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</w:r>
      <w:r w:rsidR="001927D9">
        <w:rPr>
          <w:rFonts w:ascii="Times New Roman" w:hAnsi="Times New Roman" w:cs="Times New Roman"/>
          <w:sz w:val="24"/>
          <w:szCs w:val="24"/>
        </w:rPr>
        <w:t>На основание 37в, ал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>. 13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927D9">
        <w:rPr>
          <w:rFonts w:ascii="Times New Roman" w:hAnsi="Times New Roman" w:cs="Times New Roman"/>
          <w:sz w:val="24"/>
          <w:szCs w:val="24"/>
        </w:rPr>
        <w:t>и ал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8C31C8" w:rsidRPr="00C94825">
        <w:rPr>
          <w:rFonts w:ascii="Times New Roman" w:hAnsi="Times New Roman" w:cs="Times New Roman"/>
          <w:sz w:val="24"/>
          <w:szCs w:val="24"/>
        </w:rPr>
        <w:t>1</w:t>
      </w:r>
      <w:r w:rsidR="00AC1D52">
        <w:rPr>
          <w:rFonts w:ascii="Times New Roman" w:hAnsi="Times New Roman" w:cs="Times New Roman"/>
          <w:sz w:val="24"/>
          <w:szCs w:val="24"/>
        </w:rPr>
        <w:t>2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927D9">
        <w:rPr>
          <w:rFonts w:ascii="Times New Roman" w:hAnsi="Times New Roman" w:cs="Times New Roman"/>
          <w:sz w:val="24"/>
          <w:szCs w:val="24"/>
        </w:rPr>
        <w:t>във вр.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1927D9">
        <w:rPr>
          <w:rFonts w:ascii="Times New Roman" w:hAnsi="Times New Roman" w:cs="Times New Roman"/>
          <w:sz w:val="24"/>
          <w:szCs w:val="24"/>
        </w:rPr>
        <w:t>чл.37в, ал.</w:t>
      </w:r>
      <w:r w:rsidR="008C31C8" w:rsidRPr="00C94825">
        <w:rPr>
          <w:rFonts w:ascii="Times New Roman" w:hAnsi="Times New Roman" w:cs="Times New Roman"/>
          <w:sz w:val="24"/>
          <w:szCs w:val="24"/>
        </w:rPr>
        <w:t>4 от Закона за собствеността и ползването на земеделските земи (ЗСПЗЗ) и чл. 75а, ал.1, т.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, във вр. 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>с чл. 72а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 от Правилника за прилагане на закона за собствеността и ползването на земеделските земи (ППЗСПЗЗ), и с оглед Заповед № </w:t>
      </w:r>
      <w:r w:rsidR="001927D9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</w:t>
      </w:r>
      <w:r w:rsidR="001927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8C31C8" w:rsidRPr="00C94825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 на земеделието и храните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 и доклад с вх. № АР-58</w:t>
      </w:r>
      <w:r w:rsidR="00AC1D52">
        <w:rPr>
          <w:rFonts w:ascii="Times New Roman" w:hAnsi="Times New Roman" w:cs="Times New Roman"/>
          <w:sz w:val="24"/>
          <w:szCs w:val="24"/>
        </w:rPr>
        <w:t>33</w:t>
      </w:r>
      <w:r w:rsidR="008C31C8" w:rsidRPr="00C94825">
        <w:rPr>
          <w:rFonts w:ascii="Times New Roman" w:hAnsi="Times New Roman" w:cs="Times New Roman"/>
          <w:sz w:val="24"/>
          <w:szCs w:val="24"/>
        </w:rPr>
        <w:t>-1/ 1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8C31C8" w:rsidRPr="00C94825">
        <w:rPr>
          <w:rFonts w:ascii="Times New Roman" w:hAnsi="Times New Roman" w:cs="Times New Roman"/>
          <w:sz w:val="24"/>
          <w:szCs w:val="24"/>
        </w:rPr>
        <w:t>.11.2024 г.</w:t>
      </w:r>
      <w:r w:rsidR="008C31C8" w:rsidRPr="00C94825">
        <w:rPr>
          <w:rFonts w:ascii="Times New Roman" w:hAnsi="Times New Roman"/>
          <w:sz w:val="24"/>
          <w:szCs w:val="24"/>
          <w:lang w:val="bg-BG"/>
        </w:rPr>
        <w:t xml:space="preserve"> от комисията</w:t>
      </w:r>
      <w:r w:rsidR="001927D9">
        <w:rPr>
          <w:rFonts w:ascii="Times New Roman" w:hAnsi="Times New Roman" w:cs="Times New Roman"/>
          <w:sz w:val="24"/>
          <w:szCs w:val="24"/>
        </w:rPr>
        <w:t xml:space="preserve"> по чл. 37в, ал.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 xml:space="preserve"> 1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 от ЗСПЗЗ, определена със Заповед № 2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>67</w:t>
      </w:r>
      <w:r w:rsidR="001927D9">
        <w:rPr>
          <w:rFonts w:ascii="Times New Roman" w:hAnsi="Times New Roman" w:cs="Times New Roman"/>
          <w:sz w:val="24"/>
          <w:szCs w:val="24"/>
        </w:rPr>
        <w:t xml:space="preserve"> от 01.08.2024 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допълнена със заповед </w:t>
      </w:r>
      <w:r w:rsidR="008C31C8" w:rsidRPr="00B92EB4">
        <w:rPr>
          <w:rFonts w:ascii="Times New Roman" w:hAnsi="Times New Roman" w:cs="Times New Roman"/>
          <w:sz w:val="24"/>
          <w:szCs w:val="24"/>
        </w:rPr>
        <w:t xml:space="preserve">№ </w:t>
      </w:r>
      <w:r w:rsidR="008C31C8" w:rsidRPr="00B92EB4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="008C31C8" w:rsidRPr="00B92EB4">
        <w:rPr>
          <w:rFonts w:ascii="Times New Roman" w:hAnsi="Times New Roman" w:cs="Times New Roman"/>
          <w:sz w:val="24"/>
          <w:szCs w:val="24"/>
        </w:rPr>
        <w:t>/05.</w:t>
      </w:r>
      <w:r w:rsidR="008C31C8" w:rsidRPr="00B92EB4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8C31C8" w:rsidRPr="00B92EB4">
        <w:rPr>
          <w:rFonts w:ascii="Times New Roman" w:hAnsi="Times New Roman" w:cs="Times New Roman"/>
          <w:sz w:val="24"/>
          <w:szCs w:val="24"/>
        </w:rPr>
        <w:t>.2024 г.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  на Директора на ОДЗ – Монтана, 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 xml:space="preserve">и представен проект на разпределение на масиви за ползване за землището на с. 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>ЧЕРЕШОВИЦА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>80635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 xml:space="preserve">, община БЕРКОВИЦА, област МОНТАНА за стопанската 2024/2025 година, както </w:t>
      </w:r>
      <w:r w:rsidR="008C31C8" w:rsidRPr="00C9482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 заявление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 вх. 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C141E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C1D52">
        <w:rPr>
          <w:rFonts w:ascii="Times New Roman" w:hAnsi="Times New Roman" w:cs="Times New Roman"/>
          <w:sz w:val="24"/>
          <w:szCs w:val="24"/>
        </w:rPr>
        <w:t>58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>33</w:t>
      </w:r>
      <w:r w:rsidR="00C94825" w:rsidRPr="00C94825">
        <w:rPr>
          <w:rFonts w:ascii="Times New Roman" w:hAnsi="Times New Roman" w:cs="Times New Roman"/>
          <w:sz w:val="24"/>
          <w:szCs w:val="24"/>
        </w:rPr>
        <w:t>/0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C94825" w:rsidRPr="00C94825">
        <w:rPr>
          <w:rFonts w:ascii="Times New Roman" w:hAnsi="Times New Roman" w:cs="Times New Roman"/>
          <w:sz w:val="24"/>
          <w:szCs w:val="24"/>
        </w:rPr>
        <w:t>.11.2024</w:t>
      </w:r>
      <w:r w:rsidR="00C141E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94825" w:rsidRPr="00C94825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1927D9">
        <w:rPr>
          <w:rFonts w:ascii="Times New Roman" w:hAnsi="Times New Roman" w:cs="Times New Roman"/>
          <w:sz w:val="24"/>
          <w:szCs w:val="24"/>
        </w:rPr>
        <w:t xml:space="preserve"> 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8C31C8" w:rsidRPr="00C94825">
        <w:rPr>
          <w:rFonts w:ascii="Times New Roman" w:hAnsi="Times New Roman" w:cs="Times New Roman"/>
          <w:sz w:val="24"/>
          <w:szCs w:val="24"/>
        </w:rPr>
        <w:t>ОД „Земеделие” – Монтана</w:t>
      </w:r>
    </w:p>
    <w:p w:rsidR="008C31C8" w:rsidRPr="00C94825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1C8" w:rsidRPr="00C94825" w:rsidRDefault="008C31C8" w:rsidP="008C31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1C8" w:rsidRDefault="008C31C8" w:rsidP="008C31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8C31C8" w:rsidRPr="00810962" w:rsidRDefault="008C31C8" w:rsidP="008C31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1C8" w:rsidRPr="00087737" w:rsidRDefault="008C31C8" w:rsidP="008C31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737">
        <w:rPr>
          <w:rFonts w:ascii="Times New Roman" w:hAnsi="Times New Roman" w:cs="Times New Roman"/>
          <w:sz w:val="24"/>
          <w:szCs w:val="24"/>
        </w:rPr>
        <w:t>1. Разпределение на масивите за ползване на земеделскит</w:t>
      </w:r>
      <w:r w:rsidR="00C141E4">
        <w:rPr>
          <w:rFonts w:ascii="Times New Roman" w:hAnsi="Times New Roman" w:cs="Times New Roman"/>
          <w:sz w:val="24"/>
          <w:szCs w:val="24"/>
        </w:rPr>
        <w:t>е земи за стопанската 2024/2025</w:t>
      </w:r>
      <w:r w:rsidR="00C141E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87737">
        <w:rPr>
          <w:rFonts w:ascii="Times New Roman" w:hAnsi="Times New Roman" w:cs="Times New Roman"/>
          <w:sz w:val="24"/>
          <w:szCs w:val="24"/>
        </w:rPr>
        <w:t xml:space="preserve">година за землището на с. 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>ЧЕРЕШОВИЦА</w:t>
      </w:r>
      <w:r w:rsidRPr="00087737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>80635</w:t>
      </w:r>
      <w:r w:rsidRPr="00087737">
        <w:rPr>
          <w:rFonts w:ascii="Times New Roman" w:hAnsi="Times New Roman" w:cs="Times New Roman"/>
          <w:sz w:val="24"/>
          <w:szCs w:val="24"/>
        </w:rPr>
        <w:t>, община БЕРКОВИЦА, област МОНТАНА, ведно</w:t>
      </w:r>
      <w:r w:rsidR="001927D9">
        <w:rPr>
          <w:rFonts w:ascii="Times New Roman" w:hAnsi="Times New Roman" w:cs="Times New Roman"/>
          <w:sz w:val="24"/>
          <w:szCs w:val="24"/>
        </w:rPr>
        <w:t xml:space="preserve"> с изготвените на основание чл.</w:t>
      </w:r>
      <w:r w:rsidRPr="00087737">
        <w:rPr>
          <w:rFonts w:ascii="Times New Roman" w:hAnsi="Times New Roman" w:cs="Times New Roman"/>
          <w:sz w:val="24"/>
          <w:szCs w:val="24"/>
        </w:rPr>
        <w:t>74 от ППЗСПЗЗ проект на картата на масивите за ползване и на регистър към нея, представени с доклад вх. №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 xml:space="preserve"> 5833</w:t>
      </w:r>
      <w:r w:rsidR="00C94825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Pr="00087737">
        <w:rPr>
          <w:rFonts w:ascii="Times New Roman" w:hAnsi="Times New Roman" w:cs="Times New Roman"/>
          <w:sz w:val="24"/>
          <w:szCs w:val="24"/>
        </w:rPr>
        <w:t>/</w:t>
      </w:r>
      <w:r w:rsidR="00C94825">
        <w:rPr>
          <w:rFonts w:ascii="Times New Roman" w:hAnsi="Times New Roman" w:cs="Times New Roman"/>
          <w:sz w:val="24"/>
          <w:szCs w:val="24"/>
          <w:lang w:val="bg-BG"/>
        </w:rPr>
        <w:t>13.11.2024</w:t>
      </w:r>
      <w:r w:rsidRPr="00087737">
        <w:rPr>
          <w:rFonts w:ascii="Times New Roman" w:hAnsi="Times New Roman" w:cs="Times New Roman"/>
          <w:sz w:val="24"/>
          <w:szCs w:val="24"/>
        </w:rPr>
        <w:t xml:space="preserve"> </w:t>
      </w:r>
      <w:r w:rsidR="001927D9">
        <w:rPr>
          <w:rFonts w:ascii="Times New Roman" w:hAnsi="Times New Roman" w:cs="Times New Roman"/>
          <w:sz w:val="24"/>
          <w:szCs w:val="24"/>
        </w:rPr>
        <w:t>г. на комисията по чл. 37в, ал.</w:t>
      </w:r>
      <w:r w:rsidRPr="00087737">
        <w:rPr>
          <w:rFonts w:ascii="Times New Roman" w:hAnsi="Times New Roman" w:cs="Times New Roman"/>
          <w:sz w:val="24"/>
          <w:szCs w:val="24"/>
        </w:rPr>
        <w:t>1 от ЗСПЗЗ, определена със Заповед № 267 от 1.8.2024 г.</w:t>
      </w:r>
      <w:r w:rsidRPr="0008773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94825">
        <w:rPr>
          <w:rFonts w:ascii="Times New Roman" w:hAnsi="Times New Roman" w:cs="Times New Roman"/>
          <w:sz w:val="24"/>
          <w:szCs w:val="24"/>
        </w:rPr>
        <w:t xml:space="preserve">допълнена със </w:t>
      </w:r>
      <w:r w:rsidRPr="00B92EB4">
        <w:rPr>
          <w:rFonts w:ascii="Times New Roman" w:hAnsi="Times New Roman" w:cs="Times New Roman"/>
          <w:sz w:val="24"/>
          <w:szCs w:val="24"/>
        </w:rPr>
        <w:t>заповед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92EB4">
        <w:rPr>
          <w:rFonts w:ascii="Times New Roman" w:hAnsi="Times New Roman" w:cs="Times New Roman"/>
          <w:sz w:val="24"/>
          <w:szCs w:val="24"/>
        </w:rPr>
        <w:t>№</w:t>
      </w:r>
      <w:r w:rsidR="00C141E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94825" w:rsidRPr="00B92EB4">
        <w:rPr>
          <w:rFonts w:ascii="Times New Roman" w:hAnsi="Times New Roman" w:cs="Times New Roman"/>
          <w:sz w:val="24"/>
          <w:szCs w:val="24"/>
          <w:lang w:val="bg-BG"/>
        </w:rPr>
        <w:t>367/05.11.</w:t>
      </w:r>
      <w:r w:rsidR="001927D9">
        <w:rPr>
          <w:rFonts w:ascii="Times New Roman" w:hAnsi="Times New Roman" w:cs="Times New Roman"/>
          <w:sz w:val="24"/>
          <w:szCs w:val="24"/>
        </w:rPr>
        <w:t xml:space="preserve">2024 г. </w:t>
      </w:r>
      <w:r w:rsidRPr="00B92EB4">
        <w:rPr>
          <w:rFonts w:ascii="Times New Roman" w:hAnsi="Times New Roman" w:cs="Times New Roman"/>
          <w:sz w:val="24"/>
          <w:szCs w:val="24"/>
        </w:rPr>
        <w:t>на</w:t>
      </w:r>
      <w:r w:rsidRPr="00C94825">
        <w:rPr>
          <w:rFonts w:ascii="Times New Roman" w:hAnsi="Times New Roman" w:cs="Times New Roman"/>
          <w:sz w:val="24"/>
          <w:szCs w:val="24"/>
        </w:rPr>
        <w:t xml:space="preserve"> </w:t>
      </w:r>
      <w:r w:rsidRPr="00087737">
        <w:rPr>
          <w:rFonts w:ascii="Times New Roman" w:hAnsi="Times New Roman" w:cs="Times New Roman"/>
          <w:sz w:val="24"/>
          <w:szCs w:val="24"/>
        </w:rPr>
        <w:t>директора на Областна дирекция "Земеделие" – МОНТАНА.</w:t>
      </w:r>
    </w:p>
    <w:p w:rsidR="008C31C8" w:rsidRPr="004A2254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87737">
        <w:rPr>
          <w:rFonts w:ascii="Times New Roman" w:hAnsi="Times New Roman" w:cs="Times New Roman"/>
          <w:sz w:val="24"/>
          <w:szCs w:val="24"/>
        </w:rPr>
        <w:tab/>
      </w:r>
      <w:r w:rsidRPr="004A2254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Разпределението е изготвено за цялата площ 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>66.574</w:t>
      </w:r>
      <w:r w:rsidRPr="004A2254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4A2254">
        <w:rPr>
          <w:rFonts w:ascii="Times New Roman" w:hAnsi="Times New Roman" w:cs="Times New Roman"/>
          <w:sz w:val="24"/>
          <w:szCs w:val="24"/>
          <w:lang w:val="bg-BG"/>
        </w:rPr>
        <w:t>дка от землището,  определена за създаване на масиви за ползване.</w:t>
      </w:r>
    </w:p>
    <w:p w:rsidR="008C31C8" w:rsidRPr="004A2254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C31C8" w:rsidRPr="00D77A2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A2254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AC1D52">
        <w:rPr>
          <w:rFonts w:ascii="Times New Roman" w:hAnsi="Times New Roman" w:cs="Times New Roman"/>
          <w:sz w:val="24"/>
          <w:szCs w:val="24"/>
          <w:lang w:val="bg-BG"/>
        </w:rPr>
        <w:t>ЧЕВРЕШОВИЦА</w:t>
      </w:r>
      <w:r w:rsidRPr="004A2254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7737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</w:t>
      </w:r>
      <w:r w:rsidR="001927D9">
        <w:rPr>
          <w:rFonts w:ascii="Times New Roman" w:hAnsi="Times New Roman" w:cs="Times New Roman"/>
          <w:sz w:val="24"/>
          <w:szCs w:val="24"/>
        </w:rPr>
        <w:t xml:space="preserve"> на заповедта по чл. 37в, ал.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 xml:space="preserve"> 4 </w:t>
      </w:r>
      <w:r w:rsidRPr="00087737">
        <w:rPr>
          <w:rFonts w:ascii="Times New Roman" w:hAnsi="Times New Roman" w:cs="Times New Roman"/>
          <w:sz w:val="24"/>
          <w:szCs w:val="24"/>
        </w:rPr>
        <w:t>от ЗСПЗЗ. Банкова сметка: IBAN ВG52IABG74743300626201, Б</w:t>
      </w:r>
      <w:r w:rsidR="001927D9">
        <w:rPr>
          <w:rFonts w:ascii="Times New Roman" w:hAnsi="Times New Roman" w:cs="Times New Roman"/>
          <w:sz w:val="24"/>
          <w:szCs w:val="24"/>
        </w:rPr>
        <w:t>анка „Интернешънъл Асет банк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>“ АД</w:t>
      </w:r>
      <w:r w:rsidRPr="00087737">
        <w:rPr>
          <w:rFonts w:ascii="Times New Roman" w:hAnsi="Times New Roman" w:cs="Times New Roman"/>
          <w:sz w:val="24"/>
          <w:szCs w:val="24"/>
        </w:rPr>
        <w:t xml:space="preserve"> , клон Монтана, както следва:</w:t>
      </w: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0D20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7737">
        <w:rPr>
          <w:rFonts w:ascii="Times New Roman" w:hAnsi="Times New Roman" w:cs="Times New Roman"/>
          <w:sz w:val="24"/>
          <w:szCs w:val="24"/>
        </w:rPr>
        <w:tab/>
      </w:r>
    </w:p>
    <w:p w:rsidR="00AC1D52" w:rsidRDefault="00AC1D52" w:rsidP="00B92EB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815"/>
        <w:gridCol w:w="1280"/>
        <w:gridCol w:w="1280"/>
      </w:tblGrid>
      <w:tr w:rsidR="000C7D3E" w:rsidRPr="000C7D3E" w:rsidTr="00C141E4">
        <w:trPr>
          <w:jc w:val="center"/>
        </w:trPr>
        <w:tc>
          <w:tcPr>
            <w:tcW w:w="5665" w:type="dxa"/>
            <w:shd w:val="clear" w:color="auto" w:fill="auto"/>
          </w:tcPr>
          <w:p w:rsidR="000C7D3E" w:rsidRPr="00C141E4" w:rsidRDefault="000C7D3E" w:rsidP="0057476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0C7D3E" w:rsidRPr="00C141E4" w:rsidRDefault="000C7D3E" w:rsidP="0057476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815" w:type="dxa"/>
            <w:shd w:val="clear" w:color="auto" w:fill="auto"/>
          </w:tcPr>
          <w:p w:rsidR="000C7D3E" w:rsidRPr="00C141E4" w:rsidRDefault="000C7D3E" w:rsidP="0057476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C7D3E" w:rsidRPr="00C141E4" w:rsidRDefault="000C7D3E" w:rsidP="001927D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r w:rsidR="001927D9" w:rsidRPr="00C141E4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рентно</w:t>
            </w:r>
            <w:r w:rsidRPr="00C14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0C7D3E" w:rsidRPr="00C141E4" w:rsidRDefault="000C7D3E" w:rsidP="0057476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0C7D3E" w:rsidRPr="000C7D3E" w:rsidTr="00C141E4">
        <w:trPr>
          <w:jc w:val="center"/>
        </w:trPr>
        <w:tc>
          <w:tcPr>
            <w:tcW w:w="5665" w:type="dxa"/>
            <w:shd w:val="clear" w:color="auto" w:fill="auto"/>
          </w:tcPr>
          <w:p w:rsidR="000C7D3E" w:rsidRPr="00C141E4" w:rsidRDefault="000C7D3E" w:rsidP="0057476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sz w:val="24"/>
                <w:szCs w:val="24"/>
              </w:rPr>
              <w:t xml:space="preserve"> КЛАВДИЯ ЛЪЧЕЗАРОВА ИВАНОВА-АРСЕНОВА</w:t>
            </w:r>
          </w:p>
        </w:tc>
        <w:tc>
          <w:tcPr>
            <w:tcW w:w="815" w:type="dxa"/>
            <w:shd w:val="clear" w:color="auto" w:fill="auto"/>
          </w:tcPr>
          <w:p w:rsidR="000C7D3E" w:rsidRPr="00C141E4" w:rsidRDefault="000C7D3E" w:rsidP="0057476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sz w:val="24"/>
                <w:szCs w:val="24"/>
              </w:rPr>
              <w:t>32,223</w:t>
            </w:r>
          </w:p>
        </w:tc>
        <w:tc>
          <w:tcPr>
            <w:tcW w:w="1280" w:type="dxa"/>
            <w:shd w:val="clear" w:color="auto" w:fill="auto"/>
          </w:tcPr>
          <w:p w:rsidR="000C7D3E" w:rsidRPr="00C141E4" w:rsidRDefault="000C7D3E" w:rsidP="0057476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280" w:type="dxa"/>
            <w:shd w:val="clear" w:color="auto" w:fill="auto"/>
          </w:tcPr>
          <w:p w:rsidR="000C7D3E" w:rsidRPr="00C141E4" w:rsidRDefault="000C7D3E" w:rsidP="0057476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41E4">
              <w:rPr>
                <w:rFonts w:ascii="Times New Roman" w:hAnsi="Times New Roman" w:cs="Times New Roman"/>
                <w:sz w:val="24"/>
                <w:szCs w:val="24"/>
              </w:rPr>
              <w:t>1 127,80</w:t>
            </w:r>
          </w:p>
        </w:tc>
      </w:tr>
    </w:tbl>
    <w:p w:rsidR="00AC1D52" w:rsidRPr="000C7D3E" w:rsidRDefault="00AC1D52" w:rsidP="000C7D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1C8" w:rsidRPr="00087737" w:rsidRDefault="008C31C8" w:rsidP="00B92EB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7737">
        <w:rPr>
          <w:rFonts w:ascii="Times New Roman" w:hAnsi="Times New Roman" w:cs="Times New Roman"/>
          <w:sz w:val="24"/>
          <w:szCs w:val="24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1C8" w:rsidRPr="00087737" w:rsidRDefault="001927D9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основание чл. 37в, ал</w:t>
      </w:r>
      <w:r>
        <w:rPr>
          <w:rFonts w:ascii="Times New Roman" w:hAnsi="Times New Roman" w:cs="Times New Roman"/>
          <w:sz w:val="24"/>
          <w:szCs w:val="24"/>
          <w:lang w:val="bg-BG"/>
        </w:rPr>
        <w:t>. 5</w:t>
      </w:r>
      <w:r w:rsidR="008C31C8" w:rsidRPr="00087737">
        <w:rPr>
          <w:rFonts w:ascii="Times New Roman" w:hAnsi="Times New Roman" w:cs="Times New Roman"/>
          <w:sz w:val="24"/>
          <w:szCs w:val="24"/>
        </w:rPr>
        <w:t xml:space="preserve"> от ЗС</w:t>
      </w:r>
      <w:r>
        <w:rPr>
          <w:rFonts w:ascii="Times New Roman" w:hAnsi="Times New Roman" w:cs="Times New Roman"/>
          <w:sz w:val="24"/>
          <w:szCs w:val="24"/>
        </w:rPr>
        <w:t>ПЗЗ, във връзка с чл. 75а,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="008C31C8" w:rsidRPr="00087737">
        <w:rPr>
          <w:rFonts w:ascii="Times New Roman" w:hAnsi="Times New Roman" w:cs="Times New Roman"/>
          <w:sz w:val="24"/>
          <w:szCs w:val="24"/>
        </w:rPr>
        <w:t xml:space="preserve"> от ППЗСПЗЗ настоящата заповед, картата на масивите за ползване, ведно с окончателния регистър по чл. </w:t>
      </w:r>
      <w:r w:rsidR="008C31C8" w:rsidRPr="00C94825">
        <w:rPr>
          <w:rFonts w:ascii="Times New Roman" w:hAnsi="Times New Roman" w:cs="Times New Roman"/>
          <w:sz w:val="24"/>
          <w:szCs w:val="24"/>
        </w:rPr>
        <w:t>7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="008C31C8" w:rsidRPr="00C94825">
        <w:rPr>
          <w:rFonts w:ascii="Times New Roman" w:hAnsi="Times New Roman" w:cs="Times New Roman"/>
          <w:sz w:val="24"/>
          <w:szCs w:val="24"/>
        </w:rPr>
        <w:t>, ал. 1</w:t>
      </w:r>
      <w:r w:rsidR="008C31C8" w:rsidRPr="00C94825">
        <w:rPr>
          <w:rFonts w:ascii="Times New Roman" w:hAnsi="Times New Roman" w:cs="Times New Roman"/>
          <w:sz w:val="24"/>
          <w:szCs w:val="24"/>
          <w:lang w:val="bg-BG"/>
        </w:rPr>
        <w:t>, т.2</w:t>
      </w:r>
      <w:r w:rsidR="008C31C8" w:rsidRPr="00C94825">
        <w:rPr>
          <w:rFonts w:ascii="Times New Roman" w:hAnsi="Times New Roman" w:cs="Times New Roman"/>
          <w:sz w:val="24"/>
          <w:szCs w:val="24"/>
        </w:rPr>
        <w:t xml:space="preserve"> </w:t>
      </w:r>
      <w:r w:rsidR="008C31C8" w:rsidRPr="00087737">
        <w:rPr>
          <w:rFonts w:ascii="Times New Roman" w:hAnsi="Times New Roman" w:cs="Times New Roman"/>
          <w:sz w:val="24"/>
          <w:szCs w:val="24"/>
        </w:rPr>
        <w:t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7737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</w:t>
      </w:r>
      <w:r w:rsidR="001927D9">
        <w:rPr>
          <w:rFonts w:ascii="Times New Roman" w:hAnsi="Times New Roman" w:cs="Times New Roman"/>
          <w:sz w:val="24"/>
          <w:szCs w:val="24"/>
        </w:rPr>
        <w:t xml:space="preserve">то й, съгласно чл. 37в, ал. 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1927D9">
        <w:rPr>
          <w:rFonts w:ascii="Times New Roman" w:hAnsi="Times New Roman" w:cs="Times New Roman"/>
          <w:sz w:val="24"/>
          <w:szCs w:val="24"/>
        </w:rPr>
        <w:t xml:space="preserve"> 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8773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7737">
        <w:rPr>
          <w:rFonts w:ascii="Times New Roman" w:hAnsi="Times New Roman" w:cs="Times New Roman"/>
          <w:sz w:val="24"/>
          <w:szCs w:val="24"/>
        </w:rPr>
        <w:tab/>
        <w:t>Обжалването на заповедта не спира изпълнение</w:t>
      </w:r>
      <w:r w:rsidR="001927D9">
        <w:rPr>
          <w:rFonts w:ascii="Times New Roman" w:hAnsi="Times New Roman" w:cs="Times New Roman"/>
          <w:sz w:val="24"/>
          <w:szCs w:val="24"/>
        </w:rPr>
        <w:t xml:space="preserve">то й, съгласно чл. 37в, ал. </w:t>
      </w:r>
      <w:r w:rsidR="001927D9">
        <w:rPr>
          <w:rFonts w:ascii="Times New Roman" w:hAnsi="Times New Roman" w:cs="Times New Roman"/>
          <w:sz w:val="24"/>
          <w:szCs w:val="24"/>
          <w:lang w:val="bg-BG"/>
        </w:rPr>
        <w:t>6 от</w:t>
      </w:r>
      <w:r w:rsidRPr="0008773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773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1C8" w:rsidRPr="00087737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773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8C31C8" w:rsidRDefault="008C31C8" w:rsidP="008C31C8">
      <w:pPr>
        <w:spacing w:after="0"/>
        <w:jc w:val="both"/>
        <w:rPr>
          <w:sz w:val="24"/>
        </w:rPr>
      </w:pPr>
    </w:p>
    <w:p w:rsidR="008C31C8" w:rsidRDefault="008C31C8" w:rsidP="008C31C8">
      <w:pPr>
        <w:spacing w:after="0"/>
        <w:jc w:val="both"/>
        <w:rPr>
          <w:sz w:val="24"/>
        </w:rPr>
      </w:pPr>
    </w:p>
    <w:p w:rsidR="008C31C8" w:rsidRPr="009233A4" w:rsidRDefault="008C31C8" w:rsidP="008C31C8">
      <w:pPr>
        <w:spacing w:after="0"/>
        <w:jc w:val="both"/>
        <w:rPr>
          <w:sz w:val="24"/>
        </w:rPr>
      </w:pPr>
    </w:p>
    <w:p w:rsidR="008C31C8" w:rsidRPr="00F95F02" w:rsidRDefault="008C31C8" w:rsidP="008C31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1C8" w:rsidRPr="00567D0B" w:rsidRDefault="008C31C8" w:rsidP="008C31C8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254062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8C31C8" w:rsidRDefault="008C31C8" w:rsidP="008C31C8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E70A0C" w:rsidRDefault="00E70A0C" w:rsidP="008C31C8">
      <w:pPr>
        <w:rPr>
          <w:rFonts w:ascii="Times New Roman" w:hAnsi="Times New Roman"/>
          <w:i/>
          <w:sz w:val="24"/>
          <w:szCs w:val="24"/>
        </w:rPr>
      </w:pPr>
    </w:p>
    <w:p w:rsidR="00E70A0C" w:rsidRPr="00254062" w:rsidRDefault="00254062" w:rsidP="008C31C8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E70A0C" w:rsidRPr="00254062" w:rsidSect="006D59AA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8F6" w:rsidRDefault="005B18F6" w:rsidP="00432B22">
      <w:pPr>
        <w:spacing w:after="0" w:line="240" w:lineRule="auto"/>
      </w:pPr>
      <w:r>
        <w:separator/>
      </w:r>
    </w:p>
  </w:endnote>
  <w:endnote w:type="continuationSeparator" w:id="0">
    <w:p w:rsidR="005B18F6" w:rsidRDefault="005B18F6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B18F6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B18F6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8F6" w:rsidRDefault="005B18F6" w:rsidP="00432B22">
      <w:pPr>
        <w:spacing w:after="0" w:line="240" w:lineRule="auto"/>
      </w:pPr>
      <w:r>
        <w:separator/>
      </w:r>
    </w:p>
  </w:footnote>
  <w:footnote w:type="continuationSeparator" w:id="0">
    <w:p w:rsidR="005B18F6" w:rsidRDefault="005B18F6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3E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7D9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4062"/>
    <w:rsid w:val="00255205"/>
    <w:rsid w:val="00257AAA"/>
    <w:rsid w:val="00261973"/>
    <w:rsid w:val="00266AA0"/>
    <w:rsid w:val="00272925"/>
    <w:rsid w:val="00283F3D"/>
    <w:rsid w:val="002871B6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67E3D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18F6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56554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31C8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45AE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A6D5C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1D52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2EB4"/>
    <w:rsid w:val="00B95B1C"/>
    <w:rsid w:val="00BA3D9F"/>
    <w:rsid w:val="00BA423E"/>
    <w:rsid w:val="00BA5B5D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141E4"/>
    <w:rsid w:val="00C221C1"/>
    <w:rsid w:val="00C27BD0"/>
    <w:rsid w:val="00C33CD6"/>
    <w:rsid w:val="00C3479F"/>
    <w:rsid w:val="00C378B6"/>
    <w:rsid w:val="00C4320A"/>
    <w:rsid w:val="00C502F6"/>
    <w:rsid w:val="00C530EC"/>
    <w:rsid w:val="00C5326F"/>
    <w:rsid w:val="00C54FE8"/>
    <w:rsid w:val="00C5546D"/>
    <w:rsid w:val="00C55562"/>
    <w:rsid w:val="00C571AA"/>
    <w:rsid w:val="00C674F7"/>
    <w:rsid w:val="00C701E8"/>
    <w:rsid w:val="00C803D1"/>
    <w:rsid w:val="00C806D6"/>
    <w:rsid w:val="00C81420"/>
    <w:rsid w:val="00C871C8"/>
    <w:rsid w:val="00C94825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05D7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0A0C"/>
    <w:rsid w:val="00E72538"/>
    <w:rsid w:val="00E829ED"/>
    <w:rsid w:val="00E8439F"/>
    <w:rsid w:val="00E90D20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C5FB33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13</cp:revision>
  <cp:lastPrinted>2024-11-27T09:43:00Z</cp:lastPrinted>
  <dcterms:created xsi:type="dcterms:W3CDTF">2024-11-26T13:15:00Z</dcterms:created>
  <dcterms:modified xsi:type="dcterms:W3CDTF">2024-11-27T09:45:00Z</dcterms:modified>
</cp:coreProperties>
</file>